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BB" w:rsidRDefault="00B435E1" w:rsidP="00B435E1">
      <w:pPr>
        <w:pStyle w:val="a4"/>
        <w:shd w:val="clear" w:color="auto" w:fill="FFFFFF"/>
        <w:spacing w:line="240" w:lineRule="atLeast"/>
        <w:ind w:right="96"/>
        <w:rPr>
          <w:rFonts w:ascii="DejaVu Serif Condensed" w:hAnsi="DejaVu Serif Condensed" w:cs="Tahoma"/>
          <w:b/>
          <w:color w:val="000000"/>
          <w:sz w:val="22"/>
          <w:szCs w:val="22"/>
          <w:shd w:val="clear" w:color="auto" w:fill="FFFFFF"/>
        </w:rPr>
      </w:pPr>
      <w:r w:rsidRPr="00B435E1">
        <w:rPr>
          <w:rFonts w:ascii="Impact" w:hAnsi="Impact" w:cs="Tahoma"/>
          <w:color w:val="000000"/>
          <w:sz w:val="22"/>
          <w:szCs w:val="22"/>
          <w:shd w:val="clear" w:color="auto" w:fill="FFFFFF"/>
        </w:rPr>
        <w:t xml:space="preserve">                                                     УЗИ на ранних сроках беременности, вредно ли?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br/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У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ЗИ</w:t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на ранних сроках беременности вредно ли? Этот вопрос волнует практически всех женщин, которые находятся в интересном положении. Каждая, из неопытных мамочек хочет знать опасно ли УЗИ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,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вообще, а в особенности на начальных этапах беременности.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="DejaVu Serif Condensed" w:hAnsi="DejaVu Serif Condensed" w:cs="Tahoma"/>
          <w:b/>
          <w:color w:val="000000"/>
          <w:sz w:val="22"/>
          <w:szCs w:val="22"/>
          <w:shd w:val="clear" w:color="auto" w:fill="FFFFFF"/>
        </w:rPr>
        <w:t xml:space="preserve">            </w:t>
      </w:r>
    </w:p>
    <w:p w:rsidR="00B435E1" w:rsidRPr="00B435E1" w:rsidRDefault="005648C6" w:rsidP="00B435E1">
      <w:pPr>
        <w:pStyle w:val="a4"/>
        <w:shd w:val="clear" w:color="auto" w:fill="FFFFFF"/>
        <w:spacing w:line="240" w:lineRule="atLeast"/>
        <w:ind w:right="96"/>
        <w:rPr>
          <w:rFonts w:ascii="DejaVu Serif Condensed" w:hAnsi="DejaVu Serif Condensed" w:cs="Tahoma"/>
          <w:b/>
          <w:color w:val="000000"/>
          <w:sz w:val="22"/>
          <w:szCs w:val="22"/>
          <w:shd w:val="clear" w:color="auto" w:fill="FFFFFF"/>
        </w:rPr>
      </w:pPr>
      <w:r>
        <w:rPr>
          <w:rFonts w:ascii="DejaVu Serif Condensed" w:hAnsi="DejaVu Serif Condensed" w:cs="Tahoma"/>
          <w:b/>
          <w:color w:val="000000"/>
          <w:sz w:val="22"/>
          <w:szCs w:val="22"/>
          <w:shd w:val="clear" w:color="auto" w:fill="FFFFFF"/>
        </w:rPr>
        <w:t xml:space="preserve"> Принцип ра</w:t>
      </w:r>
      <w:r w:rsidR="00B435E1" w:rsidRPr="00B435E1">
        <w:rPr>
          <w:rFonts w:ascii="DejaVu Serif Condensed" w:hAnsi="DejaVu Serif Condensed" w:cs="Tahoma"/>
          <w:b/>
          <w:color w:val="000000"/>
          <w:sz w:val="22"/>
          <w:szCs w:val="22"/>
          <w:shd w:val="clear" w:color="auto" w:fill="FFFFFF"/>
        </w:rPr>
        <w:t>боты УЗИ и как ультразвуков</w:t>
      </w:r>
      <w:r w:rsidR="00AE06BB">
        <w:rPr>
          <w:rFonts w:ascii="DejaVu Serif Condensed" w:hAnsi="DejaVu Serif Condensed" w:cs="Tahoma"/>
          <w:b/>
          <w:color w:val="000000"/>
          <w:sz w:val="22"/>
          <w:szCs w:val="22"/>
          <w:shd w:val="clear" w:color="auto" w:fill="FFFFFF"/>
        </w:rPr>
        <w:t xml:space="preserve">ое обследование может </w:t>
      </w:r>
      <w:r w:rsidR="001A2731">
        <w:rPr>
          <w:rFonts w:ascii="DejaVu Serif Condensed" w:hAnsi="DejaVu Serif Condensed" w:cs="Tahoma"/>
          <w:b/>
          <w:color w:val="000000"/>
          <w:sz w:val="22"/>
          <w:szCs w:val="22"/>
          <w:shd w:val="clear" w:color="auto" w:fill="FFFFFF"/>
        </w:rPr>
        <w:t>повредить будущей маме и её ребё</w:t>
      </w:r>
      <w:r w:rsidR="00B435E1" w:rsidRPr="00B435E1">
        <w:rPr>
          <w:rFonts w:ascii="DejaVu Serif Condensed" w:hAnsi="DejaVu Serif Condensed" w:cs="Tahoma"/>
          <w:b/>
          <w:color w:val="000000"/>
          <w:sz w:val="22"/>
          <w:szCs w:val="22"/>
          <w:shd w:val="clear" w:color="auto" w:fill="FFFFFF"/>
        </w:rPr>
        <w:t>нку</w:t>
      </w:r>
    </w:p>
    <w:p w:rsidR="00B435E1" w:rsidRPr="001A2731" w:rsidRDefault="00B435E1" w:rsidP="00B435E1">
      <w:pPr>
        <w:pStyle w:val="a4"/>
        <w:shd w:val="clear" w:color="auto" w:fill="FFFFFF"/>
        <w:spacing w:line="240" w:lineRule="atLeast"/>
        <w:ind w:right="96"/>
        <w:rPr>
          <w:rFonts w:ascii="DejaVu Sans Condensed" w:hAnsi="DejaVu Sans Condensed" w:cs="DejaVu Sans Condensed"/>
          <w:b/>
          <w:color w:val="000000"/>
          <w:sz w:val="22"/>
          <w:szCs w:val="22"/>
          <w:shd w:val="clear" w:color="auto" w:fill="FFFFFF"/>
        </w:rPr>
      </w:pPr>
      <w:r w:rsidRPr="00B435E1">
        <w:rPr>
          <w:rFonts w:ascii="DejaVu Serif Condensed" w:hAnsi="DejaVu Serif Condensed" w:cs="Tahoma"/>
          <w:b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Ультразвук – это самый обыкновенный звук, и он, как и любой другой звук, преодолевая преграды, отражается от них. В то время как производится УЗИ, звук п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р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оходит сквозь ткани и отражает все на экран компьютера, превращая звук в картинку.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Когда ультразвук входит в тело женщины, клетки, под воздействием, нагреваются. Наиболее подвержены нагреванию клетки, содержащие, много воды. Как известно на мать ультразвук не имеет никакого паг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убного влияния, а плод не защищё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 и все нег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ативные эффекты отражаются на нё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м, в особенности на начальных этапах беременности. На ранних сроках беременности плод очень уязвим к внешним факторам, а ультразвук имеет большее влияни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е на головной мозг, так как в нё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м н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аходятся так называемые водные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клетки. Проанализировав статистические данные, можно увидеть к каким ужасным аномалиям приводит ультразвук 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в ранний период вынашивания ребё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нка: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• Синдрому Дауна (около 3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% случаев)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• Воспалению головного мозга (в 20%)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• Опухоль головного мозга (в 25%)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Все это болезни, которые есть следствием использования УЗИ на начальны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х сроках беременности. И это ещё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,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если вам повезё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т, поскольку влияние ультразвука может стать причиной и более фатальных последствий, таким как прерывание беременности, поэтому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прежде</w:t>
      </w:r>
      <w:r w:rsidR="002D2FAA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,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чем проводить ультразвук на ранних этапах при нормальном протекании беременности, следует основательно все обдумать.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="DejaVu Sans Condensed" w:hAnsi="DejaVu Sans Condensed" w:cs="DejaVu Sans Condensed"/>
          <w:b/>
          <w:color w:val="000000"/>
          <w:sz w:val="22"/>
          <w:szCs w:val="22"/>
          <w:shd w:val="clear" w:color="auto" w:fill="FFFFFF"/>
        </w:rPr>
        <w:t xml:space="preserve">        </w:t>
      </w:r>
    </w:p>
    <w:p w:rsidR="00B435E1" w:rsidRPr="00B435E1" w:rsidRDefault="00B435E1" w:rsidP="00B435E1">
      <w:pPr>
        <w:pStyle w:val="a4"/>
        <w:shd w:val="clear" w:color="auto" w:fill="FFFFFF"/>
        <w:spacing w:line="240" w:lineRule="atLeast"/>
        <w:ind w:right="96"/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</w:pPr>
      <w:r w:rsidRPr="00B435E1">
        <w:rPr>
          <w:rFonts w:ascii="DejaVu Sans Condensed" w:hAnsi="DejaVu Sans Condensed" w:cs="DejaVu Sans Condensed"/>
          <w:b/>
          <w:color w:val="000000"/>
          <w:sz w:val="22"/>
          <w:szCs w:val="22"/>
          <w:shd w:val="clear" w:color="auto" w:fill="FFFFFF"/>
        </w:rPr>
        <w:t xml:space="preserve">                      В каких случаях УЗИ приводит к прерыванию беременности?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br/>
      </w:r>
    </w:p>
    <w:p w:rsidR="00B435E1" w:rsidRPr="00B435E1" w:rsidRDefault="00B435E1" w:rsidP="00B435E1">
      <w:pPr>
        <w:pStyle w:val="a4"/>
        <w:shd w:val="clear" w:color="auto" w:fill="FFFFFF"/>
        <w:spacing w:line="240" w:lineRule="atLeast"/>
        <w:ind w:right="96"/>
        <w:rPr>
          <w:rFonts w:ascii="DejaVu Serif" w:hAnsi="DejaVu Serif" w:cs="Tahoma"/>
          <w:b/>
          <w:color w:val="000000"/>
          <w:sz w:val="22"/>
          <w:szCs w:val="22"/>
          <w:shd w:val="clear" w:color="auto" w:fill="FFFFFF"/>
        </w:rPr>
      </w:pP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В каких случаях УЗИ приводит к прерыванию беременности? Причина этого кроется в разрушении клеток плаценты ультразвуком. Так как плацента есть защитной обол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очкой ребё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нка, а из-за пагубного влияния УЗИ она м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ожет разрушаться, то это приведё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т к выкидышу. Абсолютная вероятность такого 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исхода будет составлять около 5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%, если проводить исследования с помощью ультразвука в период с 5 по 12 неделю. В конкретно этом случае абсолютная вероятность</w:t>
      </w:r>
      <w:r w:rsidR="005648C6">
        <w:rPr>
          <w:rStyle w:val="apple-converted-space"/>
          <w:rFonts w:ascii="Candara" w:hAnsi="Candara"/>
          <w:color w:val="333333"/>
          <w:sz w:val="13"/>
          <w:szCs w:val="13"/>
          <w:shd w:val="clear" w:color="auto" w:fill="FFFFFF"/>
        </w:rPr>
        <w:t> </w:t>
      </w:r>
      <w:r w:rsidR="005648C6">
        <w:rPr>
          <w:rFonts w:ascii="Candara" w:hAnsi="Candara"/>
          <w:color w:val="333333"/>
          <w:sz w:val="13"/>
          <w:szCs w:val="13"/>
          <w:shd w:val="clear" w:color="auto" w:fill="FFFFFF"/>
        </w:rPr>
        <w:t>—</w:t>
      </w:r>
      <w:r w:rsidR="005648C6"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это возможность смертельного исхода по отношению ко всем </w:t>
      </w:r>
      <w:proofErr w:type="spellStart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исходникам</w:t>
      </w:r>
      <w:proofErr w:type="spellEnd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использования УЗИ в период с первого по третий месяц вынашивания. УЗИ в срок с 8 до 10 недели вынашивания, очень пагубно сказывается на коже эмбриона. Клетки кожи, как и п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лаценты, разрушаются, и это так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же приводит к отторжению плода телом роженицы. Последствием этого есть возможность выкидыша к третьему месяцу беременности, которая составляет 25%, эта вероятность есть абсолютной. Абсолютная вероятность смерти после обследования УЗИ на начальных месяцах вынашивания очень высока; она составляет примерно один к пятистам обследованных детей. Поэт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ому ультразвук категорически не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желателен до 4 месяца при нормальн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о протекающей беременности. Но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вы чувствуете себя прекрасно и отклонений нет, а врач все равно назначает вам ультразвуковое исследование на ранних сроках, он обязан назвать весомые причины своего решения, если он этого объяснить не может, то следует настоять на </w:t>
      </w:r>
      <w:proofErr w:type="gramStart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более нательном</w:t>
      </w:r>
      <w:proofErr w:type="gramEnd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обследовании или же обратится в другую клинику.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="DejaVu Serif" w:hAnsi="DejaVu Serif" w:cs="Tahoma"/>
          <w:b/>
          <w:color w:val="000000"/>
          <w:sz w:val="22"/>
          <w:szCs w:val="22"/>
          <w:shd w:val="clear" w:color="auto" w:fill="FFFFFF"/>
        </w:rPr>
        <w:t xml:space="preserve">           </w:t>
      </w:r>
    </w:p>
    <w:p w:rsidR="00B435E1" w:rsidRPr="001A2731" w:rsidRDefault="00B435E1" w:rsidP="00B435E1">
      <w:pPr>
        <w:pStyle w:val="a4"/>
        <w:shd w:val="clear" w:color="auto" w:fill="FFFFFF"/>
        <w:spacing w:line="240" w:lineRule="atLeast"/>
        <w:ind w:right="96"/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</w:pPr>
      <w:r w:rsidRPr="00B435E1">
        <w:rPr>
          <w:rFonts w:ascii="DejaVu Serif" w:hAnsi="DejaVu Serif" w:cs="Tahoma"/>
          <w:b/>
          <w:color w:val="000000"/>
          <w:sz w:val="22"/>
          <w:szCs w:val="22"/>
          <w:shd w:val="clear" w:color="auto" w:fill="FFFFFF"/>
        </w:rPr>
        <w:lastRenderedPageBreak/>
        <w:t xml:space="preserve">            Причины проведения УЗИ на разных сроках беременности</w:t>
      </w:r>
      <w:r w:rsidRPr="00B435E1">
        <w:rPr>
          <w:rFonts w:ascii="DejaVu Serif" w:hAnsi="DejaVu Serif" w:cs="Tahoma"/>
          <w:b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</w:t>
      </w:r>
    </w:p>
    <w:p w:rsidR="006D45AE" w:rsidRPr="00B435E1" w:rsidRDefault="00B435E1" w:rsidP="00B435E1">
      <w:pPr>
        <w:pStyle w:val="a4"/>
        <w:shd w:val="clear" w:color="auto" w:fill="FFFFFF"/>
        <w:spacing w:line="240" w:lineRule="atLeast"/>
        <w:ind w:right="96"/>
        <w:rPr>
          <w:rFonts w:asciiTheme="minorHAnsi" w:hAnsiTheme="minorHAnsi" w:cs="Times"/>
          <w:color w:val="000000"/>
          <w:sz w:val="22"/>
          <w:szCs w:val="22"/>
        </w:rPr>
      </w:pP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</w:t>
      </w:r>
      <w:proofErr w:type="gramStart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На ультразвуковое обследование женщин отправляют 1</w:t>
      </w:r>
      <w:r w:rsidR="005648C6">
        <w:rPr>
          <w:rFonts w:ascii="Candara" w:hAnsi="Candara"/>
          <w:color w:val="333333"/>
          <w:sz w:val="13"/>
          <w:szCs w:val="13"/>
          <w:shd w:val="clear" w:color="auto" w:fill="FFFFFF"/>
        </w:rPr>
        <w:t>—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3 месяце вынашивания для: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• подтверждения наличия беременности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;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• проведения точного определение периода беременности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;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• определения положения плодного яйца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;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• определения количества плодов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;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• исключения пузырного занос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;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• исключения объё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много образования в полости малого таза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;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• подтверждения жизнеспособности эмбриона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.</w:t>
      </w:r>
      <w:proofErr w:type="gramEnd"/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Стоит ли делать первое УЗИ на ранних сроках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, подвергая своего будущего ребё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нка угрозе, когда можно обойтись самым простым определением уровня хорионического гонадотропина. А срок беременности можно определять, ориентируясь на первый день последней менструации. Количество плодов определить можно не раннее пятой недели, и </w:t>
      </w:r>
      <w:proofErr w:type="gramStart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навряд</w:t>
      </w:r>
      <w:proofErr w:type="gramEnd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ли это требует прямо-таки срочного определения, избежать вред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а для ребё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нка, намного важнее, нежели уз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нать это все, но подвергать ребё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нка опасности.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Начиная с 4 месяца УЗИ уже намного информативнее 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и с минимальной угрозой для ребё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нка. В этот период уже возможно: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     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• Точное установление периода </w:t>
      </w:r>
      <w:proofErr w:type="spellStart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гестации</w:t>
      </w:r>
      <w:proofErr w:type="spellEnd"/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плода по нескольким показателям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    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• Определение пола ребё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нка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   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• Определение точного количества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плодов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  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• Диагностирование па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тологий в развитии плода (врождё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нные пороки внутренних органов)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                          • Определение состояния и расположения защитной оболочки плода</w:t>
      </w:r>
      <w:r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В этот период, возможно, узнать о проблемах, с которыми можно справиться и предупредить нежелательн</w:t>
      </w:r>
      <w:r w:rsidR="00AE06BB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ые последствия. В это время так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же возможно выявит</w:t>
      </w:r>
      <w:r w:rsidR="001A273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ь врождё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нные патологические отклонения, и подобрать подходящую тактику проведения родов. Определяется в это время и расположение плаценты, если она расположена неправильно это требует обязательного присмотра врача.</w:t>
      </w:r>
      <w:r w:rsidRPr="00B435E1">
        <w:rPr>
          <w:rFonts w:asciiTheme="minorHAnsi" w:hAnsiTheme="minorHAnsi" w:cs="Tahoma"/>
          <w:color w:val="000000"/>
          <w:sz w:val="22"/>
          <w:szCs w:val="22"/>
        </w:rPr>
        <w:br/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Так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,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вредно ли </w:t>
      </w:r>
      <w:r>
        <w:rPr>
          <w:rFonts w:asciiTheme="minorHAnsi" w:hAnsiTheme="minorHAnsi" w:cs="Tahoma"/>
          <w:color w:val="000000"/>
          <w:szCs w:val="22"/>
          <w:shd w:val="clear" w:color="auto" w:fill="FFFFFF"/>
        </w:rPr>
        <w:t xml:space="preserve">УЗИ 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на ранних сроках беременности, конечно</w:t>
      </w:r>
      <w:r w:rsidR="005648C6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>,</w:t>
      </w:r>
      <w:r w:rsidRPr="00B435E1">
        <w:rPr>
          <w:rFonts w:asciiTheme="minorHAnsi" w:hAnsiTheme="minorHAnsi" w:cs="Tahoma"/>
          <w:color w:val="000000"/>
          <w:sz w:val="22"/>
          <w:szCs w:val="22"/>
          <w:shd w:val="clear" w:color="auto" w:fill="FFFFFF"/>
        </w:rPr>
        <w:t xml:space="preserve"> вредно, а проанализировав все вышеперечисленное можно сделать вывод, что ультразвуковое излучение на протяжении 3 месяцев не позволительно при нормальном протекании беременности и проводить его стоит только в случае острой необходимости, когда обойтись без него просто невозможно.</w:t>
      </w:r>
    </w:p>
    <w:sectPr w:rsidR="006D45AE" w:rsidRPr="00B435E1" w:rsidSect="0009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erif Condensed">
    <w:panose1 w:val="02060606050605020204"/>
    <w:charset w:val="CC"/>
    <w:family w:val="roman"/>
    <w:pitch w:val="variable"/>
    <w:sig w:usb0="E40002FF" w:usb1="5200F1FB" w:usb2="0A04002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ejaVu Sans Condensed">
    <w:panose1 w:val="020B0606030804020204"/>
    <w:charset w:val="CC"/>
    <w:family w:val="swiss"/>
    <w:pitch w:val="variable"/>
    <w:sig w:usb0="E7002EFF" w:usb1="5200F5FF" w:usb2="0A042021" w:usb3="00000000" w:csb0="000001FF" w:csb1="00000000"/>
  </w:font>
  <w:font w:name="DejaVu Serif">
    <w:panose1 w:val="02060603050605020204"/>
    <w:charset w:val="CC"/>
    <w:family w:val="roman"/>
    <w:pitch w:val="variable"/>
    <w:sig w:usb0="E40002FF" w:usb1="5200F1FB" w:usb2="0A04002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711A"/>
    <w:multiLevelType w:val="hybridMultilevel"/>
    <w:tmpl w:val="A5BCA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123E8"/>
    <w:multiLevelType w:val="hybridMultilevel"/>
    <w:tmpl w:val="9D7E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B4B98"/>
    <w:multiLevelType w:val="hybridMultilevel"/>
    <w:tmpl w:val="283A9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15B4E"/>
    <w:rsid w:val="0004085B"/>
    <w:rsid w:val="000621DE"/>
    <w:rsid w:val="000625E7"/>
    <w:rsid w:val="00063B9F"/>
    <w:rsid w:val="000807D6"/>
    <w:rsid w:val="00082AD8"/>
    <w:rsid w:val="00085D6A"/>
    <w:rsid w:val="0009160C"/>
    <w:rsid w:val="00092C24"/>
    <w:rsid w:val="000B1932"/>
    <w:rsid w:val="000E4F86"/>
    <w:rsid w:val="00105ADD"/>
    <w:rsid w:val="00115491"/>
    <w:rsid w:val="00120990"/>
    <w:rsid w:val="001258A6"/>
    <w:rsid w:val="001454BB"/>
    <w:rsid w:val="001544E6"/>
    <w:rsid w:val="00157C12"/>
    <w:rsid w:val="001637BF"/>
    <w:rsid w:val="0018048F"/>
    <w:rsid w:val="00186639"/>
    <w:rsid w:val="00186BD9"/>
    <w:rsid w:val="001A2731"/>
    <w:rsid w:val="001C0305"/>
    <w:rsid w:val="00201AD2"/>
    <w:rsid w:val="00220103"/>
    <w:rsid w:val="00235880"/>
    <w:rsid w:val="00255946"/>
    <w:rsid w:val="00255C0D"/>
    <w:rsid w:val="00274A4A"/>
    <w:rsid w:val="00281ABF"/>
    <w:rsid w:val="00283220"/>
    <w:rsid w:val="00292028"/>
    <w:rsid w:val="002B2046"/>
    <w:rsid w:val="002D2FAA"/>
    <w:rsid w:val="002F0B12"/>
    <w:rsid w:val="00301671"/>
    <w:rsid w:val="00320148"/>
    <w:rsid w:val="00322D36"/>
    <w:rsid w:val="0033769C"/>
    <w:rsid w:val="00375981"/>
    <w:rsid w:val="003819AD"/>
    <w:rsid w:val="003A2F1D"/>
    <w:rsid w:val="003A42B9"/>
    <w:rsid w:val="003B77D7"/>
    <w:rsid w:val="003C13C5"/>
    <w:rsid w:val="003D745F"/>
    <w:rsid w:val="00403182"/>
    <w:rsid w:val="00406ACF"/>
    <w:rsid w:val="00410D5B"/>
    <w:rsid w:val="00414280"/>
    <w:rsid w:val="00427C3C"/>
    <w:rsid w:val="0045431C"/>
    <w:rsid w:val="00490D62"/>
    <w:rsid w:val="004A1C61"/>
    <w:rsid w:val="004D0202"/>
    <w:rsid w:val="004D3F10"/>
    <w:rsid w:val="004F6BA8"/>
    <w:rsid w:val="004F764A"/>
    <w:rsid w:val="00515304"/>
    <w:rsid w:val="00520810"/>
    <w:rsid w:val="0053464B"/>
    <w:rsid w:val="005351C7"/>
    <w:rsid w:val="00541A97"/>
    <w:rsid w:val="00544C5C"/>
    <w:rsid w:val="00554A9D"/>
    <w:rsid w:val="00555C5B"/>
    <w:rsid w:val="005648C6"/>
    <w:rsid w:val="00572D0C"/>
    <w:rsid w:val="00583579"/>
    <w:rsid w:val="00585E1F"/>
    <w:rsid w:val="00591DC9"/>
    <w:rsid w:val="00592790"/>
    <w:rsid w:val="005A2A3D"/>
    <w:rsid w:val="005B6317"/>
    <w:rsid w:val="005C487E"/>
    <w:rsid w:val="005D10C5"/>
    <w:rsid w:val="006165C8"/>
    <w:rsid w:val="006301F1"/>
    <w:rsid w:val="006554DF"/>
    <w:rsid w:val="00691E5E"/>
    <w:rsid w:val="006A287D"/>
    <w:rsid w:val="006B19DA"/>
    <w:rsid w:val="006C662F"/>
    <w:rsid w:val="006D45AE"/>
    <w:rsid w:val="006E1A4B"/>
    <w:rsid w:val="00717447"/>
    <w:rsid w:val="007221FA"/>
    <w:rsid w:val="0073430E"/>
    <w:rsid w:val="007445C5"/>
    <w:rsid w:val="0076461E"/>
    <w:rsid w:val="00785F80"/>
    <w:rsid w:val="007A35D1"/>
    <w:rsid w:val="007D6F94"/>
    <w:rsid w:val="007E5836"/>
    <w:rsid w:val="007F04CF"/>
    <w:rsid w:val="007F5560"/>
    <w:rsid w:val="007F6CC2"/>
    <w:rsid w:val="00815711"/>
    <w:rsid w:val="008276C9"/>
    <w:rsid w:val="008317E7"/>
    <w:rsid w:val="0083326F"/>
    <w:rsid w:val="00835EF3"/>
    <w:rsid w:val="00837F7E"/>
    <w:rsid w:val="00850A67"/>
    <w:rsid w:val="00871C43"/>
    <w:rsid w:val="00875CED"/>
    <w:rsid w:val="00884E05"/>
    <w:rsid w:val="008902EC"/>
    <w:rsid w:val="008A628F"/>
    <w:rsid w:val="008B4808"/>
    <w:rsid w:val="008D1C47"/>
    <w:rsid w:val="00907143"/>
    <w:rsid w:val="0091388E"/>
    <w:rsid w:val="0091401F"/>
    <w:rsid w:val="0093639F"/>
    <w:rsid w:val="00942EA9"/>
    <w:rsid w:val="009506B1"/>
    <w:rsid w:val="009563C2"/>
    <w:rsid w:val="00962F2A"/>
    <w:rsid w:val="00980219"/>
    <w:rsid w:val="00997C88"/>
    <w:rsid w:val="009E5C3A"/>
    <w:rsid w:val="009F280A"/>
    <w:rsid w:val="009F51D6"/>
    <w:rsid w:val="00A15B4E"/>
    <w:rsid w:val="00A22618"/>
    <w:rsid w:val="00A30FAA"/>
    <w:rsid w:val="00A600B3"/>
    <w:rsid w:val="00A63191"/>
    <w:rsid w:val="00AA683C"/>
    <w:rsid w:val="00AC0EF3"/>
    <w:rsid w:val="00AC4587"/>
    <w:rsid w:val="00AE06BB"/>
    <w:rsid w:val="00AF57E2"/>
    <w:rsid w:val="00B01BC3"/>
    <w:rsid w:val="00B04D1A"/>
    <w:rsid w:val="00B1476A"/>
    <w:rsid w:val="00B3686D"/>
    <w:rsid w:val="00B435E1"/>
    <w:rsid w:val="00B560F4"/>
    <w:rsid w:val="00B6214C"/>
    <w:rsid w:val="00B82766"/>
    <w:rsid w:val="00B90E0B"/>
    <w:rsid w:val="00B93DE9"/>
    <w:rsid w:val="00BA7633"/>
    <w:rsid w:val="00BB2509"/>
    <w:rsid w:val="00BB4B8F"/>
    <w:rsid w:val="00BD79A5"/>
    <w:rsid w:val="00BF3C81"/>
    <w:rsid w:val="00BF4843"/>
    <w:rsid w:val="00C0416C"/>
    <w:rsid w:val="00C07051"/>
    <w:rsid w:val="00C12937"/>
    <w:rsid w:val="00C1419B"/>
    <w:rsid w:val="00C15DE6"/>
    <w:rsid w:val="00C461E7"/>
    <w:rsid w:val="00C60A7D"/>
    <w:rsid w:val="00C65196"/>
    <w:rsid w:val="00C83D1D"/>
    <w:rsid w:val="00C94F69"/>
    <w:rsid w:val="00CB048D"/>
    <w:rsid w:val="00CB63A4"/>
    <w:rsid w:val="00CC1F6D"/>
    <w:rsid w:val="00CD2994"/>
    <w:rsid w:val="00CD6429"/>
    <w:rsid w:val="00CD7F82"/>
    <w:rsid w:val="00CF15DE"/>
    <w:rsid w:val="00CF783D"/>
    <w:rsid w:val="00D35CFB"/>
    <w:rsid w:val="00D42970"/>
    <w:rsid w:val="00D44BB3"/>
    <w:rsid w:val="00D452A1"/>
    <w:rsid w:val="00D53E27"/>
    <w:rsid w:val="00D635B7"/>
    <w:rsid w:val="00D74247"/>
    <w:rsid w:val="00D866CD"/>
    <w:rsid w:val="00D86D2A"/>
    <w:rsid w:val="00DC7F82"/>
    <w:rsid w:val="00DD6682"/>
    <w:rsid w:val="00DE57B0"/>
    <w:rsid w:val="00DE7E46"/>
    <w:rsid w:val="00E05DC2"/>
    <w:rsid w:val="00E07E36"/>
    <w:rsid w:val="00E10349"/>
    <w:rsid w:val="00E15679"/>
    <w:rsid w:val="00E21E53"/>
    <w:rsid w:val="00E31EEC"/>
    <w:rsid w:val="00E34791"/>
    <w:rsid w:val="00E365FE"/>
    <w:rsid w:val="00E53EC1"/>
    <w:rsid w:val="00E57BA6"/>
    <w:rsid w:val="00E62980"/>
    <w:rsid w:val="00E63BA5"/>
    <w:rsid w:val="00E77D8C"/>
    <w:rsid w:val="00E94411"/>
    <w:rsid w:val="00E95F0F"/>
    <w:rsid w:val="00EC2B57"/>
    <w:rsid w:val="00EE74BD"/>
    <w:rsid w:val="00EF1E87"/>
    <w:rsid w:val="00F12839"/>
    <w:rsid w:val="00F141ED"/>
    <w:rsid w:val="00F16CA2"/>
    <w:rsid w:val="00F2637E"/>
    <w:rsid w:val="00F63EBE"/>
    <w:rsid w:val="00F7186E"/>
    <w:rsid w:val="00F9303E"/>
    <w:rsid w:val="00F9685A"/>
    <w:rsid w:val="00FA1266"/>
    <w:rsid w:val="00FA5E69"/>
    <w:rsid w:val="00FC15A0"/>
    <w:rsid w:val="00FC60AD"/>
    <w:rsid w:val="00FD0E44"/>
    <w:rsid w:val="00FD2DC3"/>
    <w:rsid w:val="00FD4556"/>
    <w:rsid w:val="00F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63A4"/>
  </w:style>
  <w:style w:type="paragraph" w:styleId="a3">
    <w:name w:val="List Paragraph"/>
    <w:basedOn w:val="a"/>
    <w:uiPriority w:val="34"/>
    <w:qFormat/>
    <w:rsid w:val="007D6F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notation">
    <w:name w:val="annotation"/>
    <w:basedOn w:val="a0"/>
    <w:rsid w:val="00564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2015-09-29T10:37:00Z</dcterms:created>
  <dcterms:modified xsi:type="dcterms:W3CDTF">2015-10-02T21:35:00Z</dcterms:modified>
</cp:coreProperties>
</file>